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9C4" w14:textId="77777777" w:rsidR="00514401" w:rsidRPr="00143C02" w:rsidRDefault="00514401" w:rsidP="00514401">
      <w:pPr>
        <w:jc w:val="center"/>
        <w:rPr>
          <w:lang w:val="sr-Cyrl-CS"/>
        </w:rPr>
      </w:pPr>
      <w:r w:rsidRPr="00143C02">
        <w:rPr>
          <w:lang w:val="sr-Cyrl-CS"/>
        </w:rPr>
        <w:t>О Б Р А З Л О Ж Е Њ Е</w:t>
      </w:r>
    </w:p>
    <w:p w14:paraId="4B50CC66" w14:textId="77777777" w:rsidR="00514401" w:rsidRPr="00143C02" w:rsidRDefault="00514401" w:rsidP="00962A1B">
      <w:pPr>
        <w:rPr>
          <w:lang w:val="sr-Cyrl-CS"/>
        </w:rPr>
      </w:pPr>
    </w:p>
    <w:p w14:paraId="75BE47BB" w14:textId="415B1B94" w:rsidR="00514401" w:rsidRPr="00143C02" w:rsidRDefault="00927BDF" w:rsidP="00927BDF">
      <w:pPr>
        <w:jc w:val="both"/>
        <w:rPr>
          <w:lang w:val="sr-Cyrl-CS"/>
        </w:rPr>
      </w:pPr>
      <w:r w:rsidRPr="00143C02">
        <w:rPr>
          <w:lang w:val="sr-Cyrl-CS"/>
        </w:rPr>
        <w:tab/>
        <w:t>I</w:t>
      </w:r>
      <w:r w:rsidR="00B51F9F" w:rsidRPr="00143C02">
        <w:rPr>
          <w:lang w:val="sr-Cyrl-CS"/>
        </w:rPr>
        <w:t>.</w:t>
      </w:r>
      <w:r w:rsidRPr="00143C02">
        <w:rPr>
          <w:lang w:val="sr-Cyrl-CS"/>
        </w:rPr>
        <w:t xml:space="preserve"> </w:t>
      </w:r>
      <w:r w:rsidR="00514401" w:rsidRPr="00143C02">
        <w:rPr>
          <w:lang w:val="sr-Cyrl-CS"/>
        </w:rPr>
        <w:t>УСТАВНИ</w:t>
      </w:r>
      <w:r w:rsidR="00C355C0" w:rsidRPr="00143C02">
        <w:rPr>
          <w:lang w:val="sr-Cyrl-CS"/>
        </w:rPr>
        <w:t xml:space="preserve"> ОСНОВ</w:t>
      </w:r>
      <w:r w:rsidR="00B51F9F" w:rsidRPr="00143C02">
        <w:rPr>
          <w:lang w:val="sr-Cyrl-CS"/>
        </w:rPr>
        <w:t xml:space="preserve"> ЗА ДОНОШЕЊЕ ЗАКОНА</w:t>
      </w:r>
      <w:r w:rsidR="00C355C0" w:rsidRPr="00143C02">
        <w:rPr>
          <w:lang w:val="sr-Cyrl-CS"/>
        </w:rPr>
        <w:t xml:space="preserve"> </w:t>
      </w:r>
    </w:p>
    <w:p w14:paraId="1FD2D99B" w14:textId="77777777" w:rsidR="00514401" w:rsidRPr="00143C02" w:rsidRDefault="00514401" w:rsidP="00514401">
      <w:pPr>
        <w:ind w:left="720"/>
        <w:jc w:val="both"/>
        <w:rPr>
          <w:lang w:val="sr-Cyrl-CS"/>
        </w:rPr>
      </w:pPr>
    </w:p>
    <w:p w14:paraId="76F2CEC5" w14:textId="32616242" w:rsidR="00514401" w:rsidRPr="00143C02" w:rsidRDefault="00514401" w:rsidP="00514401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Уставни основ за доношење овог закона садржан је у одредб</w:t>
      </w:r>
      <w:r w:rsidR="00623D35" w:rsidRPr="00143C02">
        <w:rPr>
          <w:lang w:val="sr-Cyrl-CS"/>
        </w:rPr>
        <w:t>и</w:t>
      </w:r>
      <w:r w:rsidRPr="00143C02">
        <w:rPr>
          <w:lang w:val="sr-Cyrl-CS"/>
        </w:rPr>
        <w:t xml:space="preserve"> </w:t>
      </w:r>
      <w:r w:rsidR="00BB5BBC" w:rsidRPr="00143C02">
        <w:rPr>
          <w:lang w:val="sr-Cyrl-CS"/>
        </w:rPr>
        <w:t xml:space="preserve">члана 93. став 1. Устава Републике Србије, којом је прописано да Република Србија, аутономне покрајине и јединице локалне самоуправе могу да се задужују, као и у одредби </w:t>
      </w:r>
      <w:r w:rsidRPr="00143C02">
        <w:rPr>
          <w:lang w:val="sr-Cyrl-CS"/>
        </w:rPr>
        <w:t xml:space="preserve">члана 97. </w:t>
      </w:r>
      <w:r w:rsidR="00D9434E" w:rsidRPr="00143C02">
        <w:rPr>
          <w:lang w:val="sr-Cyrl-CS"/>
        </w:rPr>
        <w:t xml:space="preserve">став 1. </w:t>
      </w:r>
      <w:r w:rsidR="002F4F4C" w:rsidRPr="00143C02">
        <w:rPr>
          <w:lang w:val="sr-Cyrl-CS"/>
        </w:rPr>
        <w:t>тач</w:t>
      </w:r>
      <w:r w:rsidR="00623D35" w:rsidRPr="00143C02">
        <w:rPr>
          <w:lang w:val="sr-Cyrl-CS"/>
        </w:rPr>
        <w:t>ка</w:t>
      </w:r>
      <w:r w:rsidR="00A01A92" w:rsidRPr="00143C02">
        <w:rPr>
          <w:lang w:val="sr-Cyrl-CS"/>
        </w:rPr>
        <w:t xml:space="preserve"> 15</w:t>
      </w:r>
      <w:r w:rsidR="00D9434E" w:rsidRPr="00143C02">
        <w:rPr>
          <w:lang w:val="sr-Cyrl-CS"/>
        </w:rPr>
        <w:t>.</w:t>
      </w:r>
      <w:r w:rsidR="002F4F4C" w:rsidRPr="00143C02">
        <w:rPr>
          <w:lang w:val="sr-Cyrl-CS"/>
        </w:rPr>
        <w:t xml:space="preserve"> Устава Републике Србије, према кој</w:t>
      </w:r>
      <w:r w:rsidR="00405785" w:rsidRPr="00143C02">
        <w:rPr>
          <w:lang w:val="sr-Cyrl-CS"/>
        </w:rPr>
        <w:t>ој</w:t>
      </w:r>
      <w:r w:rsidR="002F4F4C" w:rsidRPr="00143C02">
        <w:rPr>
          <w:lang w:val="sr-Cyrl-CS"/>
        </w:rPr>
        <w:t xml:space="preserve"> Република Србија уређује и обезбеђује финансирање остваривања права и дужности Републике Србије, утврђених Уставом и законом</w:t>
      </w:r>
      <w:r w:rsidRPr="00143C02">
        <w:rPr>
          <w:lang w:val="sr-Cyrl-CS"/>
        </w:rPr>
        <w:t xml:space="preserve">. </w:t>
      </w:r>
    </w:p>
    <w:p w14:paraId="5BF355FF" w14:textId="77777777" w:rsidR="00514401" w:rsidRPr="00143C02" w:rsidRDefault="00514401" w:rsidP="00514401">
      <w:pPr>
        <w:ind w:left="720"/>
        <w:jc w:val="both"/>
        <w:rPr>
          <w:lang w:val="sr-Cyrl-CS"/>
        </w:rPr>
      </w:pPr>
    </w:p>
    <w:p w14:paraId="21371059" w14:textId="384D73A6" w:rsidR="00514401" w:rsidRPr="00143C02" w:rsidRDefault="00927BDF" w:rsidP="00927BDF">
      <w:pPr>
        <w:jc w:val="both"/>
        <w:rPr>
          <w:lang w:val="sr-Cyrl-CS"/>
        </w:rPr>
      </w:pPr>
      <w:r w:rsidRPr="00143C02">
        <w:rPr>
          <w:lang w:val="sr-Cyrl-CS"/>
        </w:rPr>
        <w:tab/>
        <w:t>II</w:t>
      </w:r>
      <w:r w:rsidR="00775478" w:rsidRPr="00143C02">
        <w:rPr>
          <w:lang w:val="sr-Cyrl-CS"/>
        </w:rPr>
        <w:t>.</w:t>
      </w:r>
      <w:r w:rsidRPr="00143C02">
        <w:rPr>
          <w:lang w:val="sr-Cyrl-CS"/>
        </w:rPr>
        <w:t xml:space="preserve"> </w:t>
      </w:r>
      <w:r w:rsidR="00514401" w:rsidRPr="00143C02">
        <w:rPr>
          <w:lang w:val="sr-Cyrl-CS"/>
        </w:rPr>
        <w:t>РАЗЛОЗИ ЗА ДОНОШЕЊЕ ЗАКОНА</w:t>
      </w:r>
    </w:p>
    <w:p w14:paraId="587AF1B5" w14:textId="77777777" w:rsidR="00514401" w:rsidRPr="00143C02" w:rsidRDefault="00514401" w:rsidP="00514401">
      <w:pPr>
        <w:ind w:left="720"/>
        <w:jc w:val="both"/>
        <w:rPr>
          <w:lang w:val="sr-Cyrl-CS"/>
        </w:rPr>
      </w:pPr>
    </w:p>
    <w:p w14:paraId="7F97A29D" w14:textId="205B2270" w:rsidR="00BB5BBC" w:rsidRPr="00143C02" w:rsidRDefault="00BB5BBC" w:rsidP="00514401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Разлози за доношење овог закона којим се потврђује </w:t>
      </w:r>
      <w:r w:rsidR="00663440" w:rsidRPr="00143C02">
        <w:rPr>
          <w:lang w:val="sr-Cyrl-CS"/>
        </w:rPr>
        <w:t xml:space="preserve">Уговор о кредитном аранжману купца </w:t>
      </w:r>
      <w:r w:rsidR="00C24E76" w:rsidRPr="00143C02">
        <w:rPr>
          <w:lang w:val="sr-Cyrl-CS"/>
        </w:rPr>
        <w:t>између Републике Србије коју заступа Влада Републике Србије поступајући преко Министарства фи</w:t>
      </w:r>
      <w:r w:rsidR="00B51F9F" w:rsidRPr="00143C02">
        <w:rPr>
          <w:lang w:val="sr-Cyrl-CS"/>
        </w:rPr>
        <w:t>нансија у својству Зајмопримца аранжиран од стране</w:t>
      </w:r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BNP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Paribas</w:t>
      </w:r>
      <w:proofErr w:type="spellEnd"/>
      <w:r w:rsidR="00C24E76" w:rsidRPr="00143C02">
        <w:rPr>
          <w:lang w:val="sr-Cyrl-CS"/>
        </w:rPr>
        <w:t xml:space="preserve">, </w:t>
      </w:r>
      <w:proofErr w:type="spellStart"/>
      <w:r w:rsidR="00C24E76" w:rsidRPr="00143C02">
        <w:rPr>
          <w:lang w:val="sr-Cyrl-CS"/>
        </w:rPr>
        <w:t>Credit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Agricole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Corporate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and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Inv</w:t>
      </w:r>
      <w:r w:rsidR="00B51F9F" w:rsidRPr="00143C02">
        <w:rPr>
          <w:lang w:val="sr-Cyrl-CS"/>
        </w:rPr>
        <w:t>estment</w:t>
      </w:r>
      <w:proofErr w:type="spellEnd"/>
      <w:r w:rsidR="00B51F9F" w:rsidRPr="00143C02">
        <w:rPr>
          <w:lang w:val="sr-Cyrl-CS"/>
        </w:rPr>
        <w:t xml:space="preserve"> Bank и </w:t>
      </w:r>
      <w:proofErr w:type="spellStart"/>
      <w:r w:rsidR="00B51F9F" w:rsidRPr="00143C02">
        <w:rPr>
          <w:lang w:val="sr-Cyrl-CS"/>
        </w:rPr>
        <w:t>Societe</w:t>
      </w:r>
      <w:proofErr w:type="spellEnd"/>
      <w:r w:rsidR="00B51F9F" w:rsidRPr="00143C02">
        <w:rPr>
          <w:lang w:val="sr-Cyrl-CS"/>
        </w:rPr>
        <w:t xml:space="preserve"> Generale</w:t>
      </w:r>
      <w:r w:rsidR="00C24E76" w:rsidRPr="00143C02">
        <w:rPr>
          <w:lang w:val="sr-Cyrl-CS"/>
        </w:rPr>
        <w:t xml:space="preserve"> у својс</w:t>
      </w:r>
      <w:r w:rsidR="00B51F9F" w:rsidRPr="00143C02">
        <w:rPr>
          <w:lang w:val="sr-Cyrl-CS"/>
        </w:rPr>
        <w:t>тву Овлашћених водећих аранжера са</w:t>
      </w:r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Credit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Agricol</w:t>
      </w:r>
      <w:r w:rsidR="00B51F9F" w:rsidRPr="00143C02">
        <w:rPr>
          <w:lang w:val="sr-Cyrl-CS"/>
        </w:rPr>
        <w:t>e</w:t>
      </w:r>
      <w:proofErr w:type="spellEnd"/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Corporate</w:t>
      </w:r>
      <w:proofErr w:type="spellEnd"/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and</w:t>
      </w:r>
      <w:proofErr w:type="spellEnd"/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Investment</w:t>
      </w:r>
      <w:proofErr w:type="spellEnd"/>
      <w:r w:rsidR="00B51F9F" w:rsidRPr="00143C02">
        <w:rPr>
          <w:lang w:val="sr-Cyrl-CS"/>
        </w:rPr>
        <w:t xml:space="preserve"> Bank</w:t>
      </w:r>
      <w:r w:rsidR="00C24E76" w:rsidRPr="00143C02">
        <w:rPr>
          <w:lang w:val="sr-Cyrl-CS"/>
        </w:rPr>
        <w:t xml:space="preserve"> у својству Банке за глобал</w:t>
      </w:r>
      <w:r w:rsidR="00B51F9F" w:rsidRPr="00143C02">
        <w:rPr>
          <w:lang w:val="sr-Cyrl-CS"/>
        </w:rPr>
        <w:t>ну координацију и документацију и</w:t>
      </w:r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Credit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Agricol</w:t>
      </w:r>
      <w:r w:rsidR="00B51F9F" w:rsidRPr="00143C02">
        <w:rPr>
          <w:lang w:val="sr-Cyrl-CS"/>
        </w:rPr>
        <w:t>e</w:t>
      </w:r>
      <w:proofErr w:type="spellEnd"/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Corporate</w:t>
      </w:r>
      <w:proofErr w:type="spellEnd"/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and</w:t>
      </w:r>
      <w:proofErr w:type="spellEnd"/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Investment</w:t>
      </w:r>
      <w:proofErr w:type="spellEnd"/>
      <w:r w:rsidR="00B51F9F" w:rsidRPr="00143C02">
        <w:rPr>
          <w:lang w:val="sr-Cyrl-CS"/>
        </w:rPr>
        <w:t xml:space="preserve"> Bank</w:t>
      </w:r>
      <w:r w:rsidR="00C24E76" w:rsidRPr="00143C02">
        <w:rPr>
          <w:lang w:val="sr-Cyrl-CS"/>
        </w:rPr>
        <w:t xml:space="preserve"> у својству А</w:t>
      </w:r>
      <w:r w:rsidR="00B51F9F" w:rsidRPr="00143C02">
        <w:rPr>
          <w:lang w:val="sr-Cyrl-CS"/>
        </w:rPr>
        <w:t xml:space="preserve">гента </w:t>
      </w:r>
      <w:proofErr w:type="spellStart"/>
      <w:r w:rsidR="00B51F9F" w:rsidRPr="00143C02">
        <w:rPr>
          <w:lang w:val="sr-Cyrl-CS"/>
        </w:rPr>
        <w:t>ECA</w:t>
      </w:r>
      <w:proofErr w:type="spellEnd"/>
      <w:r w:rsidR="00B51F9F" w:rsidRPr="00143C02">
        <w:rPr>
          <w:lang w:val="sr-Cyrl-CS"/>
        </w:rPr>
        <w:t xml:space="preserve"> и Кредитног аранжмана и </w:t>
      </w:r>
      <w:proofErr w:type="spellStart"/>
      <w:r w:rsidR="00B51F9F" w:rsidRPr="00143C02">
        <w:rPr>
          <w:lang w:val="sr-Cyrl-CS"/>
        </w:rPr>
        <w:t>Societe</w:t>
      </w:r>
      <w:proofErr w:type="spellEnd"/>
      <w:r w:rsidR="00B51F9F" w:rsidRPr="00143C02">
        <w:rPr>
          <w:lang w:val="sr-Cyrl-CS"/>
        </w:rPr>
        <w:t xml:space="preserve"> Generale</w:t>
      </w:r>
      <w:r w:rsidR="00C24E76" w:rsidRPr="00143C02">
        <w:rPr>
          <w:lang w:val="sr-Cyrl-CS"/>
        </w:rPr>
        <w:t xml:space="preserve"> у својству Агента животне и друштвене средине и Координатора зеленог зајма и Финансијских институција наведених </w:t>
      </w:r>
      <w:r w:rsidR="00B51F9F" w:rsidRPr="00143C02">
        <w:rPr>
          <w:lang w:val="sr-Cyrl-CS"/>
        </w:rPr>
        <w:t xml:space="preserve">Делу I </w:t>
      </w:r>
      <w:proofErr w:type="spellStart"/>
      <w:r w:rsidR="00C24E76" w:rsidRPr="00143C02">
        <w:rPr>
          <w:lang w:val="sr-Cyrl-CS"/>
        </w:rPr>
        <w:t>Прилог</w:t>
      </w:r>
      <w:r w:rsidR="00B51F9F" w:rsidRPr="00143C02">
        <w:rPr>
          <w:lang w:val="sr-Cyrl-CS"/>
        </w:rPr>
        <w:t>a</w:t>
      </w:r>
      <w:proofErr w:type="spellEnd"/>
      <w:r w:rsidR="00C24E76" w:rsidRPr="00143C02">
        <w:rPr>
          <w:lang w:val="sr-Cyrl-CS"/>
        </w:rPr>
        <w:t xml:space="preserve"> 1 у својству Првобитних зајмодаваца </w:t>
      </w:r>
      <w:r w:rsidR="00B51F9F" w:rsidRPr="00143C02">
        <w:rPr>
          <w:lang w:val="sr-Cyrl-CS"/>
        </w:rPr>
        <w:t xml:space="preserve">(у даљем тексту: </w:t>
      </w:r>
      <w:r w:rsidR="00663440" w:rsidRPr="00143C02">
        <w:rPr>
          <w:lang w:val="sr-Cyrl-CS"/>
        </w:rPr>
        <w:t>Уговор о</w:t>
      </w:r>
      <w:r w:rsidRPr="00143C02">
        <w:rPr>
          <w:lang w:val="sr-Cyrl-CS"/>
        </w:rPr>
        <w:t xml:space="preserve"> </w:t>
      </w:r>
      <w:r w:rsidR="00663440" w:rsidRPr="00143C02">
        <w:rPr>
          <w:lang w:val="sr-Cyrl-CS"/>
        </w:rPr>
        <w:t>к</w:t>
      </w:r>
      <w:r w:rsidRPr="00143C02">
        <w:rPr>
          <w:lang w:val="sr-Cyrl-CS"/>
        </w:rPr>
        <w:t>редитн</w:t>
      </w:r>
      <w:r w:rsidR="00663440" w:rsidRPr="00143C02">
        <w:rPr>
          <w:lang w:val="sr-Cyrl-CS"/>
        </w:rPr>
        <w:t>ом</w:t>
      </w:r>
      <w:r w:rsidRPr="00143C02">
        <w:rPr>
          <w:lang w:val="sr-Cyrl-CS"/>
        </w:rPr>
        <w:t xml:space="preserve"> аранжман</w:t>
      </w:r>
      <w:r w:rsidR="00663440" w:rsidRPr="00143C02">
        <w:rPr>
          <w:lang w:val="sr-Cyrl-CS"/>
        </w:rPr>
        <w:t>у</w:t>
      </w:r>
      <w:r w:rsidRPr="00143C02">
        <w:rPr>
          <w:lang w:val="sr-Cyrl-CS"/>
        </w:rPr>
        <w:t xml:space="preserve">) садржани су </w:t>
      </w:r>
      <w:r w:rsidR="00B51F9F" w:rsidRPr="00143C02">
        <w:rPr>
          <w:lang w:val="sr-Cyrl-CS"/>
        </w:rPr>
        <w:t xml:space="preserve">у </w:t>
      </w:r>
      <w:r w:rsidRPr="00143C02">
        <w:rPr>
          <w:lang w:val="sr-Cyrl-CS"/>
        </w:rPr>
        <w:t>члану 5. став 2. Закона о јавном дугу („Службени гласник РС”, бр. 61/05, 107/09, 78/11, 68/15, 95/18, 91/19 и 149/20)</w:t>
      </w:r>
      <w:r w:rsidR="00B51F9F" w:rsidRPr="00143C02">
        <w:rPr>
          <w:lang w:val="sr-Cyrl-CS"/>
        </w:rPr>
        <w:t>,</w:t>
      </w:r>
      <w:r w:rsidRPr="00143C02">
        <w:rPr>
          <w:lang w:val="sr-Cyrl-CS"/>
        </w:rPr>
        <w:t xml:space="preserve"> према коме Народна скупштина одлучује о задуживању Републике Србије.</w:t>
      </w:r>
      <w:r w:rsidR="00C24E76" w:rsidRPr="00143C02">
        <w:rPr>
          <w:lang w:val="sr-Cyrl-CS"/>
        </w:rPr>
        <w:t xml:space="preserve"> </w:t>
      </w:r>
    </w:p>
    <w:p w14:paraId="77465685" w14:textId="612A3948" w:rsidR="00BA496E" w:rsidRPr="00143C02" w:rsidRDefault="00982086" w:rsidP="00514401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У складу са чланом 3. Закона о буџету Републике Србије за 202</w:t>
      </w:r>
      <w:r w:rsidR="00C24E76" w:rsidRPr="00143C02">
        <w:rPr>
          <w:lang w:val="sr-Cyrl-CS"/>
        </w:rPr>
        <w:t>6</w:t>
      </w:r>
      <w:r w:rsidRPr="00143C02">
        <w:rPr>
          <w:lang w:val="sr-Cyrl-CS"/>
        </w:rPr>
        <w:t xml:space="preserve">. годину („Службени гласник РС”, број </w:t>
      </w:r>
      <w:r w:rsidR="00B51F9F" w:rsidRPr="00143C02">
        <w:rPr>
          <w:lang w:val="sr-Cyrl-CS"/>
        </w:rPr>
        <w:t>108/</w:t>
      </w:r>
      <w:r w:rsidR="00C24E76" w:rsidRPr="00143C02">
        <w:rPr>
          <w:lang w:val="sr-Cyrl-CS"/>
        </w:rPr>
        <w:t>25</w:t>
      </w:r>
      <w:r w:rsidRPr="00143C02">
        <w:rPr>
          <w:lang w:val="sr-Cyrl-CS"/>
        </w:rPr>
        <w:t xml:space="preserve">), </w:t>
      </w:r>
      <w:r w:rsidR="00C24E76" w:rsidRPr="00143C02">
        <w:rPr>
          <w:lang w:val="sr-Cyrl-CS"/>
        </w:rPr>
        <w:t xml:space="preserve">за финансирање пројекта изградње београдског метроа, фаза 1, предвиђено је задуживање код Републике Француске - Трезора, у износу до 150.000.000 </w:t>
      </w:r>
      <w:proofErr w:type="spellStart"/>
      <w:r w:rsidR="00C24E76" w:rsidRPr="00143C02">
        <w:rPr>
          <w:lang w:val="sr-Cyrl-CS"/>
        </w:rPr>
        <w:t>евра</w:t>
      </w:r>
      <w:proofErr w:type="spellEnd"/>
      <w:r w:rsidR="00C24E76" w:rsidRPr="00143C02">
        <w:rPr>
          <w:lang w:val="sr-Cyrl-CS"/>
        </w:rPr>
        <w:t xml:space="preserve">, а који се односи на директан зајам француског Трезора, као и код страних инвестиционих корпорација, фондова и банака, у износу до 1.500.000.000 </w:t>
      </w:r>
      <w:proofErr w:type="spellStart"/>
      <w:r w:rsidR="00C24E76" w:rsidRPr="00143C02">
        <w:rPr>
          <w:lang w:val="sr-Cyrl-CS"/>
        </w:rPr>
        <w:t>евра</w:t>
      </w:r>
      <w:proofErr w:type="spellEnd"/>
      <w:r w:rsidR="00C24E76" w:rsidRPr="00143C02">
        <w:rPr>
          <w:lang w:val="sr-Cyrl-CS"/>
        </w:rPr>
        <w:t xml:space="preserve">, који се односи на банкарске кредите за које гаранције даје </w:t>
      </w:r>
      <w:proofErr w:type="spellStart"/>
      <w:r w:rsidR="00C24E76" w:rsidRPr="00143C02">
        <w:rPr>
          <w:lang w:val="sr-Cyrl-CS"/>
        </w:rPr>
        <w:t>Bpifrance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Assurance</w:t>
      </w:r>
      <w:proofErr w:type="spellEnd"/>
      <w:r w:rsidR="00C24E76" w:rsidRPr="00143C02">
        <w:rPr>
          <w:lang w:val="sr-Cyrl-CS"/>
        </w:rPr>
        <w:t xml:space="preserve"> </w:t>
      </w:r>
      <w:proofErr w:type="spellStart"/>
      <w:r w:rsidR="00C24E76" w:rsidRPr="00143C02">
        <w:rPr>
          <w:lang w:val="sr-Cyrl-CS"/>
        </w:rPr>
        <w:t>Export</w:t>
      </w:r>
      <w:proofErr w:type="spellEnd"/>
      <w:r w:rsidR="00C24E76" w:rsidRPr="00143C02">
        <w:rPr>
          <w:lang w:val="sr-Cyrl-CS"/>
        </w:rPr>
        <w:t xml:space="preserve">, у име и за рачун Владе Републике Француске, у максималном износу до 530.000.000 </w:t>
      </w:r>
      <w:proofErr w:type="spellStart"/>
      <w:r w:rsidR="00C24E76" w:rsidRPr="00143C02">
        <w:rPr>
          <w:lang w:val="sr-Cyrl-CS"/>
        </w:rPr>
        <w:t>евра</w:t>
      </w:r>
      <w:proofErr w:type="spellEnd"/>
      <w:r w:rsidR="00BA496E" w:rsidRPr="00143C02">
        <w:rPr>
          <w:lang w:val="sr-Cyrl-CS"/>
        </w:rPr>
        <w:t>.</w:t>
      </w:r>
    </w:p>
    <w:p w14:paraId="65A37D07" w14:textId="5C1277F4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У циљу сарадње ради утврђивања приоритетних, стратешких пројеката за развој Републике Србије, попут капиталних инфраструктурних пројеката и пројеката у области енергетике, 26. новембра 2020. године, закључен је Споразум између Владе Републике Србије и Владе Републике Француске о сарадњи у области спровођења приоритетних пројеката у Републици Србији, са Анексом 1 од 30. марта 2021. године и Анексом 2 од 25. јуна 2024. године („Службени гласник РС - Међународни уговори”, бр. 7/20,</w:t>
      </w:r>
      <w:r w:rsidR="00B51F9F" w:rsidRPr="00143C02">
        <w:rPr>
          <w:lang w:val="sr-Cyrl-CS"/>
        </w:rPr>
        <w:t xml:space="preserve"> 8/21 и 8/24) (у даљем тексту: Споразум</w:t>
      </w:r>
      <w:r w:rsidRPr="00143C02">
        <w:rPr>
          <w:lang w:val="sr-Cyrl-CS"/>
        </w:rPr>
        <w:t>).</w:t>
      </w:r>
    </w:p>
    <w:p w14:paraId="4C005DFE" w14:textId="4BDD913F" w:rsidR="00D244A4" w:rsidRPr="00143C02" w:rsidRDefault="00B51F9F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У складу са</w:t>
      </w:r>
      <w:r w:rsidR="00D244A4" w:rsidRPr="00143C02">
        <w:rPr>
          <w:lang w:val="sr-Cyrl-CS"/>
        </w:rPr>
        <w:t xml:space="preserve"> Споразумом, предвиђена финансијска подршка за спровођење Фазе 1 Пројекта беогр</w:t>
      </w:r>
      <w:r w:rsidRPr="00143C02">
        <w:rPr>
          <w:lang w:val="sr-Cyrl-CS"/>
        </w:rPr>
        <w:t>адског метроа (у даљем тексту: Пројекат</w:t>
      </w:r>
      <w:r w:rsidR="00D244A4" w:rsidRPr="00143C02">
        <w:rPr>
          <w:lang w:val="sr-Cyrl-CS"/>
        </w:rPr>
        <w:t>), чија је реализација један од приоритета Владе Републике Србије, намењена је финансирању саобраћајних система и надзору изградње Фазе 1 Пројекта.</w:t>
      </w:r>
    </w:p>
    <w:p w14:paraId="4522BB0E" w14:textId="7DC57A86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Предвиђена финансијска подршка за финансирање Пројекта обухвата директан зајам француског Трезора у максималном износу од 150.000.000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 и банкарске кредите за које гаранције даје </w:t>
      </w:r>
      <w:proofErr w:type="spellStart"/>
      <w:r w:rsidRPr="00143C02">
        <w:rPr>
          <w:lang w:val="sr-Cyrl-CS"/>
        </w:rPr>
        <w:t>Bpifrance</w:t>
      </w:r>
      <w:proofErr w:type="spellEnd"/>
      <w:r w:rsidRPr="00143C02">
        <w:rPr>
          <w:lang w:val="sr-Cyrl-CS"/>
        </w:rPr>
        <w:t xml:space="preserve"> </w:t>
      </w:r>
      <w:proofErr w:type="spellStart"/>
      <w:r w:rsidRPr="00143C02">
        <w:rPr>
          <w:lang w:val="sr-Cyrl-CS"/>
        </w:rPr>
        <w:t>Assurance</w:t>
      </w:r>
      <w:proofErr w:type="spellEnd"/>
      <w:r w:rsidRPr="00143C02">
        <w:rPr>
          <w:lang w:val="sr-Cyrl-CS"/>
        </w:rPr>
        <w:t xml:space="preserve"> </w:t>
      </w:r>
      <w:proofErr w:type="spellStart"/>
      <w:r w:rsidRPr="00143C02">
        <w:rPr>
          <w:lang w:val="sr-Cyrl-CS"/>
        </w:rPr>
        <w:t>Export</w:t>
      </w:r>
      <w:proofErr w:type="spellEnd"/>
      <w:r w:rsidRPr="00143C02">
        <w:rPr>
          <w:lang w:val="sr-Cyrl-CS"/>
        </w:rPr>
        <w:t xml:space="preserve">, у име и за рачун Владе Републике Француске, у максималном износу од 530.000.000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>.</w:t>
      </w:r>
    </w:p>
    <w:p w14:paraId="606EE37F" w14:textId="235BBEA9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Финансијски протокол између Владе Републике Србије и Владе Републике </w:t>
      </w:r>
      <w:proofErr w:type="spellStart"/>
      <w:r w:rsidRPr="00143C02">
        <w:rPr>
          <w:lang w:val="sr-Cyrl-CS"/>
        </w:rPr>
        <w:t>Фpанцуске</w:t>
      </w:r>
      <w:proofErr w:type="spellEnd"/>
      <w:r w:rsidRPr="00143C02">
        <w:rPr>
          <w:lang w:val="sr-Cyrl-CS"/>
        </w:rPr>
        <w:t xml:space="preserve"> којим ће се омогућити финансирање Пројекта (уз учешће </w:t>
      </w:r>
      <w:proofErr w:type="spellStart"/>
      <w:r w:rsidRPr="00143C02">
        <w:rPr>
          <w:lang w:val="sr-Cyrl-CS"/>
        </w:rPr>
        <w:t>ЈКП</w:t>
      </w:r>
      <w:proofErr w:type="spellEnd"/>
      <w:r w:rsidRPr="00143C02">
        <w:rPr>
          <w:lang w:val="sr-Cyrl-CS"/>
        </w:rPr>
        <w:t xml:space="preserve"> Београдски метро и воз, Београд) потписан је 19. децембра 2025. године. Овим споразумом дефинисани су модалитети коришћења банкарских кредита са гаранцијом, као и услови позајмљивања који се на њих примењују, укључујући услове финансирања премије ризика, у складу са </w:t>
      </w:r>
      <w:r w:rsidRPr="00143C02">
        <w:rPr>
          <w:lang w:val="sr-Cyrl-CS"/>
        </w:rPr>
        <w:lastRenderedPageBreak/>
        <w:t xml:space="preserve">правилима </w:t>
      </w:r>
      <w:proofErr w:type="spellStart"/>
      <w:r w:rsidRPr="00143C02">
        <w:rPr>
          <w:lang w:val="sr-Cyrl-CS"/>
        </w:rPr>
        <w:t>ОЕЦД</w:t>
      </w:r>
      <w:proofErr w:type="spellEnd"/>
      <w:r w:rsidRPr="00143C02">
        <w:rPr>
          <w:lang w:val="sr-Cyrl-CS"/>
        </w:rPr>
        <w:t xml:space="preserve"> Аранжмана о извозним кредитима уз др</w:t>
      </w:r>
      <w:r w:rsidR="00B51F9F" w:rsidRPr="00143C02">
        <w:rPr>
          <w:lang w:val="sr-Cyrl-CS"/>
        </w:rPr>
        <w:t xml:space="preserve">жавну подршку (у даљем тексту: </w:t>
      </w:r>
      <w:proofErr w:type="spellStart"/>
      <w:r w:rsidR="00B51F9F" w:rsidRPr="00143C02">
        <w:rPr>
          <w:lang w:val="sr-Cyrl-CS"/>
        </w:rPr>
        <w:t>ОЕЦД</w:t>
      </w:r>
      <w:proofErr w:type="spellEnd"/>
      <w:r w:rsidR="00B51F9F" w:rsidRPr="00143C02">
        <w:rPr>
          <w:lang w:val="sr-Cyrl-CS"/>
        </w:rPr>
        <w:t xml:space="preserve"> Аранжман</w:t>
      </w:r>
      <w:r w:rsidRPr="00143C02">
        <w:rPr>
          <w:lang w:val="sr-Cyrl-CS"/>
        </w:rPr>
        <w:t xml:space="preserve">). </w:t>
      </w:r>
    </w:p>
    <w:p w14:paraId="191A700E" w14:textId="6E568809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Законом о буџету Републике Србије за 2026. годину за финансирање пројекта изградње београдског метроа, фаза 1, предвиђено је задуживање код Републике Француске - Трезора, у износу до 150.000.000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, а који се односи на директан зајам француског Трезора, као и код страних инвестиционих корпорација, фондова и банака, у износу до 1.500.000.000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, који се односи на банкарске кредите за које гаранције даје </w:t>
      </w:r>
      <w:proofErr w:type="spellStart"/>
      <w:r w:rsidRPr="00143C02">
        <w:rPr>
          <w:lang w:val="sr-Cyrl-CS"/>
        </w:rPr>
        <w:t>Bpifrance</w:t>
      </w:r>
      <w:proofErr w:type="spellEnd"/>
      <w:r w:rsidRPr="00143C02">
        <w:rPr>
          <w:lang w:val="sr-Cyrl-CS"/>
        </w:rPr>
        <w:t xml:space="preserve"> </w:t>
      </w:r>
      <w:proofErr w:type="spellStart"/>
      <w:r w:rsidRPr="00143C02">
        <w:rPr>
          <w:lang w:val="sr-Cyrl-CS"/>
        </w:rPr>
        <w:t>Assurance</w:t>
      </w:r>
      <w:proofErr w:type="spellEnd"/>
      <w:r w:rsidRPr="00143C02">
        <w:rPr>
          <w:lang w:val="sr-Cyrl-CS"/>
        </w:rPr>
        <w:t xml:space="preserve"> </w:t>
      </w:r>
      <w:proofErr w:type="spellStart"/>
      <w:r w:rsidRPr="00143C02">
        <w:rPr>
          <w:lang w:val="sr-Cyrl-CS"/>
        </w:rPr>
        <w:t>Export</w:t>
      </w:r>
      <w:proofErr w:type="spellEnd"/>
      <w:r w:rsidRPr="00143C02">
        <w:rPr>
          <w:lang w:val="sr-Cyrl-CS"/>
        </w:rPr>
        <w:t>, у име и за рачун Владе Републике Француске, у максималном износу до 530.000.000</w:t>
      </w:r>
      <w:r w:rsidR="00B51F9F" w:rsidRPr="00143C02">
        <w:rPr>
          <w:lang w:val="sr-Cyrl-CS"/>
        </w:rPr>
        <w:t xml:space="preserve"> </w:t>
      </w:r>
      <w:proofErr w:type="spellStart"/>
      <w:r w:rsidR="00B51F9F" w:rsidRPr="00143C02">
        <w:rPr>
          <w:lang w:val="sr-Cyrl-CS"/>
        </w:rPr>
        <w:t>евра</w:t>
      </w:r>
      <w:proofErr w:type="spellEnd"/>
      <w:r w:rsidR="00B51F9F" w:rsidRPr="00143C02">
        <w:rPr>
          <w:lang w:val="sr-Cyrl-CS"/>
        </w:rPr>
        <w:t>, према одредбама</w:t>
      </w:r>
      <w:r w:rsidRPr="00143C02">
        <w:rPr>
          <w:lang w:val="sr-Cyrl-CS"/>
        </w:rPr>
        <w:t xml:space="preserve"> Споразума.</w:t>
      </w:r>
    </w:p>
    <w:p w14:paraId="264998A9" w14:textId="5AFEAD8E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Поред тога, 19. децембра 2025. године, између Владе Републике Србије, коју заступа Министарство грађевинарства, саобраћаја и инфраструктуре (као финансијер), Града Београда - Секретаријат за јавни превоз и </w:t>
      </w:r>
      <w:proofErr w:type="spellStart"/>
      <w:r w:rsidRPr="00143C02">
        <w:rPr>
          <w:lang w:val="sr-Cyrl-CS"/>
        </w:rPr>
        <w:t>ЈКП</w:t>
      </w:r>
      <w:proofErr w:type="spellEnd"/>
      <w:r w:rsidRPr="00143C02">
        <w:rPr>
          <w:lang w:val="sr-Cyrl-CS"/>
        </w:rPr>
        <w:t xml:space="preserve"> Београдски метро и воз (као наручилац), са једне стране и Акционарског друштва </w:t>
      </w:r>
      <w:proofErr w:type="spellStart"/>
      <w:r w:rsidRPr="00143C02">
        <w:rPr>
          <w:lang w:val="sr-Cyrl-CS"/>
        </w:rPr>
        <w:t>Алстом</w:t>
      </w:r>
      <w:proofErr w:type="spellEnd"/>
      <w:r w:rsidRPr="00143C02">
        <w:rPr>
          <w:lang w:val="sr-Cyrl-CS"/>
        </w:rPr>
        <w:t xml:space="preserve"> Транспорт, са седиштем у Републици Француској  и Огранка </w:t>
      </w:r>
      <w:proofErr w:type="spellStart"/>
      <w:r w:rsidRPr="00143C02">
        <w:rPr>
          <w:lang w:val="sr-Cyrl-CS"/>
        </w:rPr>
        <w:t>Алстом</w:t>
      </w:r>
      <w:proofErr w:type="spellEnd"/>
      <w:r w:rsidRPr="00143C02">
        <w:rPr>
          <w:lang w:val="sr-Cyrl-CS"/>
        </w:rPr>
        <w:t xml:space="preserve"> Транспорт SA Београд (као извођачи), са друге стране, закључен је Уговорни споразум за пројектовање и изградњу саобраћајног система Линије 1 фаза 1 беогр</w:t>
      </w:r>
      <w:r w:rsidR="00B51F9F" w:rsidRPr="00143C02">
        <w:rPr>
          <w:lang w:val="sr-Cyrl-CS"/>
        </w:rPr>
        <w:t>адског метроа (у даљем тексту: Комерцијални уговор</w:t>
      </w:r>
      <w:r w:rsidRPr="00143C02">
        <w:rPr>
          <w:lang w:val="sr-Cyrl-CS"/>
        </w:rPr>
        <w:t>).</w:t>
      </w:r>
    </w:p>
    <w:p w14:paraId="7072617C" w14:textId="65F56CC1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Комерцијалним уговором предвиђена је израда пројектне и техничке документације (Пројекат за грађевинску дозволу, Пројекат за извођење, Пројекат изведеног објекта и остала техничка документација), набавка, превоз и извођење радова на уградњи опреме и материјала (радови на изградњи колосека, електроенергетске инфраструктуре, опремању депоа и система за одржавање возова, као и уградња перонских врата на станицама итд.), испитивање и пуштање у рад (спровођење тестирања, обука особља и обезбеђивање техничке и логистичке подршке током пуштања система у рад), </w:t>
      </w:r>
      <w:proofErr w:type="spellStart"/>
      <w:r w:rsidRPr="00143C02">
        <w:rPr>
          <w:lang w:val="sr-Cyrl-CS"/>
        </w:rPr>
        <w:t>применa</w:t>
      </w:r>
      <w:proofErr w:type="spellEnd"/>
      <w:r w:rsidRPr="00143C02">
        <w:rPr>
          <w:lang w:val="sr-Cyrl-CS"/>
        </w:rPr>
        <w:t xml:space="preserve"> напредних система сигнализације и аутоматског управљања возовима (интеграција свих система у јединствену целину), примена савремених телекомуникационих решења за информисање путника, </w:t>
      </w:r>
      <w:proofErr w:type="spellStart"/>
      <w:r w:rsidRPr="00143C02">
        <w:rPr>
          <w:lang w:val="sr-Cyrl-CS"/>
        </w:rPr>
        <w:t>видео-надзор</w:t>
      </w:r>
      <w:proofErr w:type="spellEnd"/>
      <w:r w:rsidRPr="00143C02">
        <w:rPr>
          <w:lang w:val="sr-Cyrl-CS"/>
        </w:rPr>
        <w:t xml:space="preserve"> и безбедност, успостављање централног и резервног оперативног контролног центра, отклањање неисправности у гарантном периоду, као и остала права и обавезе уговорних страна.</w:t>
      </w:r>
    </w:p>
    <w:p w14:paraId="6F12C6EF" w14:textId="7B9388D6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Према условима Комерцијалног уговора, основна уговорена цена опреме и услуга које треба извршити износи 915.743.274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, која се може увећати ради усклађивања цене према условима Комерцијалног уговора за максимални износ од 84.098.688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, тј. на укупан износ (укључујући максимални износ увећања уговорне цене) од 999.841.962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>, што представља укупну уговорну цену.</w:t>
      </w:r>
    </w:p>
    <w:p w14:paraId="3E66A673" w14:textId="7AAA8A96" w:rsidR="00D244A4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Република Србија је у обавези да изврши авансно плаћање у износу од 15% основне уговорне цене што износи 137.361.491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 из сопствених средстава у два дела: (а) први део аванса који се односи на инострани део Комерцијалног уговора, односно 101.030.555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 и (б) други део аванса који се односи на домаћи део Комерцијалног уговора, односно 36.330.936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, најкасније до краја првог квартала 2027. године. </w:t>
      </w:r>
    </w:p>
    <w:p w14:paraId="28DF7C67" w14:textId="4EB1161F" w:rsidR="008C2DB5" w:rsidRPr="00143C02" w:rsidRDefault="00D244A4" w:rsidP="00D244A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Плаћање у износу до 680.000.000 </w:t>
      </w:r>
      <w:proofErr w:type="spellStart"/>
      <w:r w:rsidRPr="00143C02">
        <w:rPr>
          <w:lang w:val="sr-Cyrl-CS"/>
        </w:rPr>
        <w:t>евра</w:t>
      </w:r>
      <w:proofErr w:type="spellEnd"/>
      <w:r w:rsidRPr="00143C02">
        <w:rPr>
          <w:lang w:val="sr-Cyrl-CS"/>
        </w:rPr>
        <w:t xml:space="preserve"> из директног зајма француског Трезора и банкарских кредита, за које гаранције даје </w:t>
      </w:r>
      <w:proofErr w:type="spellStart"/>
      <w:r w:rsidRPr="00143C02">
        <w:rPr>
          <w:lang w:val="sr-Cyrl-CS"/>
        </w:rPr>
        <w:t>Bpifrance</w:t>
      </w:r>
      <w:proofErr w:type="spellEnd"/>
      <w:r w:rsidRPr="00143C02">
        <w:rPr>
          <w:lang w:val="sr-Cyrl-CS"/>
        </w:rPr>
        <w:t xml:space="preserve"> </w:t>
      </w:r>
      <w:proofErr w:type="spellStart"/>
      <w:r w:rsidRPr="00143C02">
        <w:rPr>
          <w:lang w:val="sr-Cyrl-CS"/>
        </w:rPr>
        <w:t>Assurance</w:t>
      </w:r>
      <w:proofErr w:type="spellEnd"/>
      <w:r w:rsidRPr="00143C02">
        <w:rPr>
          <w:lang w:val="sr-Cyrl-CS"/>
        </w:rPr>
        <w:t xml:space="preserve"> </w:t>
      </w:r>
      <w:proofErr w:type="spellStart"/>
      <w:r w:rsidRPr="00143C02">
        <w:rPr>
          <w:lang w:val="sr-Cyrl-CS"/>
        </w:rPr>
        <w:t>Export</w:t>
      </w:r>
      <w:proofErr w:type="spellEnd"/>
      <w:r w:rsidRPr="00143C02">
        <w:rPr>
          <w:lang w:val="sr-Cyrl-CS"/>
        </w:rPr>
        <w:t>, предвиђено је кроз истовремено повлачење средстава у износу до 22,06% и до 77,94% респективно за сваки зајам.</w:t>
      </w:r>
      <w:r w:rsidR="00BA4AA6" w:rsidRPr="00143C02">
        <w:rPr>
          <w:lang w:val="sr-Cyrl-CS"/>
        </w:rPr>
        <w:t xml:space="preserve"> </w:t>
      </w:r>
    </w:p>
    <w:p w14:paraId="20B441C7" w14:textId="6C3AED67" w:rsidR="00C06E04" w:rsidRPr="00143C02" w:rsidRDefault="00035530" w:rsidP="00C06E04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Закључком Владе 05 Број: 48-</w:t>
      </w:r>
      <w:r w:rsidR="008C2DB5" w:rsidRPr="00143C02">
        <w:rPr>
          <w:lang w:val="sr-Cyrl-CS"/>
        </w:rPr>
        <w:t>2849</w:t>
      </w:r>
      <w:r w:rsidRPr="00143C02">
        <w:rPr>
          <w:lang w:val="sr-Cyrl-CS"/>
        </w:rPr>
        <w:t>/202</w:t>
      </w:r>
      <w:r w:rsidR="008C2DB5" w:rsidRPr="00143C02">
        <w:rPr>
          <w:lang w:val="sr-Cyrl-CS"/>
        </w:rPr>
        <w:t>6</w:t>
      </w:r>
      <w:r w:rsidR="007E48F2" w:rsidRPr="00143C02">
        <w:rPr>
          <w:lang w:val="sr-Cyrl-CS"/>
        </w:rPr>
        <w:t>-</w:t>
      </w:r>
      <w:r w:rsidR="008C2DB5" w:rsidRPr="00143C02">
        <w:rPr>
          <w:lang w:val="sr-Cyrl-CS"/>
        </w:rPr>
        <w:t>1</w:t>
      </w:r>
      <w:r w:rsidRPr="00143C02">
        <w:rPr>
          <w:lang w:val="sr-Cyrl-CS"/>
        </w:rPr>
        <w:t xml:space="preserve"> од </w:t>
      </w:r>
      <w:r w:rsidR="008C2DB5" w:rsidRPr="00143C02">
        <w:rPr>
          <w:lang w:val="sr-Cyrl-CS"/>
        </w:rPr>
        <w:t>26</w:t>
      </w:r>
      <w:r w:rsidRPr="00143C02">
        <w:rPr>
          <w:lang w:val="sr-Cyrl-CS"/>
        </w:rPr>
        <w:t xml:space="preserve">. </w:t>
      </w:r>
      <w:r w:rsidR="007E48F2" w:rsidRPr="00143C02">
        <w:rPr>
          <w:lang w:val="sr-Cyrl-CS"/>
        </w:rPr>
        <w:t>ма</w:t>
      </w:r>
      <w:r w:rsidR="008C2DB5" w:rsidRPr="00143C02">
        <w:rPr>
          <w:lang w:val="sr-Cyrl-CS"/>
        </w:rPr>
        <w:t>рта</w:t>
      </w:r>
      <w:r w:rsidRPr="00143C02">
        <w:rPr>
          <w:lang w:val="sr-Cyrl-CS"/>
        </w:rPr>
        <w:t xml:space="preserve"> 202</w:t>
      </w:r>
      <w:r w:rsidR="008C2DB5" w:rsidRPr="00143C02">
        <w:rPr>
          <w:lang w:val="sr-Cyrl-CS"/>
        </w:rPr>
        <w:t>6</w:t>
      </w:r>
      <w:r w:rsidRPr="00143C02">
        <w:rPr>
          <w:lang w:val="sr-Cyrl-CS"/>
        </w:rPr>
        <w:t xml:space="preserve">. године, утврђена је </w:t>
      </w:r>
      <w:proofErr w:type="spellStart"/>
      <w:r w:rsidRPr="00143C02">
        <w:rPr>
          <w:lang w:val="sr-Cyrl-CS"/>
        </w:rPr>
        <w:t>Oснова</w:t>
      </w:r>
      <w:proofErr w:type="spellEnd"/>
      <w:r w:rsidRPr="00143C02">
        <w:rPr>
          <w:lang w:val="sr-Cyrl-CS"/>
        </w:rPr>
        <w:t xml:space="preserve"> за вођење преговора</w:t>
      </w:r>
      <w:r w:rsidR="00736F1A" w:rsidRPr="00143C02">
        <w:rPr>
          <w:lang w:val="sr-Cyrl-CS"/>
        </w:rPr>
        <w:t xml:space="preserve"> и </w:t>
      </w:r>
      <w:r w:rsidRPr="00143C02">
        <w:rPr>
          <w:lang w:val="sr-Cyrl-CS"/>
        </w:rPr>
        <w:t xml:space="preserve">усвојен je Нацрт </w:t>
      </w:r>
      <w:r w:rsidR="00775478" w:rsidRPr="00143C02">
        <w:rPr>
          <w:lang w:val="sr-Cyrl-CS"/>
        </w:rPr>
        <w:t>у</w:t>
      </w:r>
      <w:r w:rsidR="007E48F2" w:rsidRPr="00143C02">
        <w:rPr>
          <w:lang w:val="sr-Cyrl-CS"/>
        </w:rPr>
        <w:t>говора о кредитном аранжману</w:t>
      </w:r>
      <w:r w:rsidRPr="00143C02">
        <w:rPr>
          <w:lang w:val="sr-Cyrl-CS"/>
        </w:rPr>
        <w:t>.</w:t>
      </w:r>
      <w:r w:rsidR="00C06E04" w:rsidRPr="00143C02">
        <w:rPr>
          <w:lang w:val="sr-Cyrl-CS"/>
        </w:rPr>
        <w:t xml:space="preserve"> Уговор о кредитном аранжману потписан је 27. марта 2026. године.</w:t>
      </w:r>
    </w:p>
    <w:p w14:paraId="3E4C3846" w14:textId="4911E229" w:rsidR="00035530" w:rsidRPr="00143C02" w:rsidRDefault="002A6CE6" w:rsidP="00035530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Ф</w:t>
      </w:r>
      <w:r w:rsidR="00035530" w:rsidRPr="00143C02">
        <w:rPr>
          <w:lang w:val="sr-Cyrl-CS"/>
        </w:rPr>
        <w:t xml:space="preserve">инансијски услови </w:t>
      </w:r>
      <w:r w:rsidRPr="00143C02">
        <w:rPr>
          <w:lang w:val="sr-Cyrl-CS"/>
        </w:rPr>
        <w:t xml:space="preserve">садржани у </w:t>
      </w:r>
      <w:r w:rsidR="002642FA" w:rsidRPr="00143C02">
        <w:rPr>
          <w:lang w:val="sr-Cyrl-CS"/>
        </w:rPr>
        <w:t>Уговору о кредитном аранжману</w:t>
      </w:r>
      <w:r w:rsidRPr="00143C02">
        <w:rPr>
          <w:lang w:val="sr-Cyrl-CS"/>
        </w:rPr>
        <w:t xml:space="preserve"> </w:t>
      </w:r>
      <w:r w:rsidR="00D244A4" w:rsidRPr="00143C02">
        <w:rPr>
          <w:lang w:val="sr-Cyrl-CS"/>
        </w:rPr>
        <w:t>обухватају</w:t>
      </w:r>
      <w:r w:rsidR="00035530" w:rsidRPr="00143C02">
        <w:rPr>
          <w:lang w:val="sr-Cyrl-CS"/>
        </w:rPr>
        <w:t xml:space="preserve"> следећ</w:t>
      </w:r>
      <w:r w:rsidR="00D244A4" w:rsidRPr="00143C02">
        <w:rPr>
          <w:lang w:val="sr-Cyrl-CS"/>
        </w:rPr>
        <w:t>е</w:t>
      </w:r>
      <w:r w:rsidR="00035530" w:rsidRPr="00143C02">
        <w:rPr>
          <w:lang w:val="sr-Cyrl-CS"/>
        </w:rPr>
        <w:t xml:space="preserve">: </w:t>
      </w:r>
    </w:p>
    <w:p w14:paraId="0D17AC20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bCs/>
          <w:i/>
          <w:iCs/>
          <w:lang w:val="sr-Cyrl-CS"/>
        </w:rPr>
        <w:t>зајмопримац</w:t>
      </w:r>
      <w:r w:rsidRPr="00143C02">
        <w:rPr>
          <w:bCs/>
          <w:lang w:val="sr-Cyrl-CS"/>
        </w:rPr>
        <w:t>: Република Србија;</w:t>
      </w:r>
    </w:p>
    <w:p w14:paraId="6033012B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bCs/>
          <w:i/>
          <w:iCs/>
          <w:lang w:val="sr-Cyrl-CS"/>
        </w:rPr>
        <w:t>купац</w:t>
      </w:r>
      <w:r w:rsidRPr="00143C02">
        <w:rPr>
          <w:bCs/>
          <w:lang w:val="sr-Cyrl-CS"/>
        </w:rPr>
        <w:t xml:space="preserve">: Република Србија - Министарство грађевинарства, саобраћаја и инфраструктуре, Град Београд - Секретаријат за јавни превоз и </w:t>
      </w:r>
      <w:proofErr w:type="spellStart"/>
      <w:r w:rsidRPr="00143C02">
        <w:rPr>
          <w:bCs/>
          <w:lang w:val="sr-Cyrl-CS"/>
        </w:rPr>
        <w:t>ЈКП</w:t>
      </w:r>
      <w:proofErr w:type="spellEnd"/>
      <w:r w:rsidRPr="00143C02">
        <w:rPr>
          <w:bCs/>
          <w:lang w:val="sr-Cyrl-CS"/>
        </w:rPr>
        <w:t xml:space="preserve"> „Београдски метро и воз”;</w:t>
      </w:r>
    </w:p>
    <w:p w14:paraId="1FC0BBA5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bCs/>
          <w:i/>
          <w:iCs/>
          <w:lang w:val="sr-Cyrl-CS"/>
        </w:rPr>
        <w:t>износ зајма</w:t>
      </w:r>
      <w:r w:rsidRPr="00143C02">
        <w:rPr>
          <w:bCs/>
          <w:lang w:val="sr-Cyrl-CS"/>
        </w:rPr>
        <w:t xml:space="preserve">: 530.000.000 </w:t>
      </w:r>
      <w:proofErr w:type="spellStart"/>
      <w:r w:rsidRPr="00143C02">
        <w:rPr>
          <w:bCs/>
          <w:lang w:val="sr-Cyrl-CS"/>
        </w:rPr>
        <w:t>евра</w:t>
      </w:r>
      <w:proofErr w:type="spellEnd"/>
      <w:r w:rsidRPr="00143C02">
        <w:rPr>
          <w:bCs/>
          <w:lang w:val="sr-Cyrl-CS"/>
        </w:rPr>
        <w:t>;</w:t>
      </w:r>
    </w:p>
    <w:p w14:paraId="3FEB676F" w14:textId="0F4D30EB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i/>
          <w:iCs/>
          <w:lang w:val="sr-Cyrl-CS"/>
        </w:rPr>
        <w:lastRenderedPageBreak/>
        <w:t>период расположивости средстава</w:t>
      </w:r>
      <w:r w:rsidRPr="00143C02">
        <w:rPr>
          <w:lang w:val="sr-Cyrl-CS"/>
        </w:rPr>
        <w:t>: период од датума потписивања, укључујући и тај датум, до датума ранијег од (i) датума који пада 68 месеци након датума ступања на снагу Комерцијалног уговора</w:t>
      </w:r>
      <w:r w:rsidR="00775478" w:rsidRPr="00143C02">
        <w:rPr>
          <w:lang w:val="sr-Cyrl-CS"/>
        </w:rPr>
        <w:t>, (ii) датума који пада пет</w:t>
      </w:r>
      <w:r w:rsidRPr="00143C02">
        <w:rPr>
          <w:lang w:val="sr-Cyrl-CS"/>
        </w:rPr>
        <w:t xml:space="preserve"> месеци након почетка отплате и (</w:t>
      </w:r>
      <w:proofErr w:type="spellStart"/>
      <w:r w:rsidRPr="00143C02">
        <w:rPr>
          <w:lang w:val="sr-Cyrl-CS"/>
        </w:rPr>
        <w:t>iii</w:t>
      </w:r>
      <w:proofErr w:type="spellEnd"/>
      <w:r w:rsidRPr="00143C02">
        <w:rPr>
          <w:lang w:val="sr-Cyrl-CS"/>
        </w:rPr>
        <w:t>) 31. децембра 2031. године.</w:t>
      </w:r>
    </w:p>
    <w:p w14:paraId="44EBD388" w14:textId="701BC85D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i/>
          <w:iCs/>
          <w:lang w:val="sr-Cyrl-CS"/>
        </w:rPr>
        <w:t>први датум отплате</w:t>
      </w:r>
      <w:r w:rsidRPr="00143C02">
        <w:rPr>
          <w:lang w:val="sr-Cyrl-CS"/>
        </w:rPr>
        <w:t>:</w:t>
      </w:r>
      <w:r w:rsidR="00775478" w:rsidRPr="00143C02">
        <w:rPr>
          <w:lang w:val="sr-Cyrl-CS"/>
        </w:rPr>
        <w:t xml:space="preserve"> датум који пада шест</w:t>
      </w:r>
      <w:r w:rsidRPr="00143C02">
        <w:rPr>
          <w:lang w:val="sr-Cyrl-CS"/>
        </w:rPr>
        <w:t xml:space="preserve"> месеци након датума почетка отплате</w:t>
      </w:r>
    </w:p>
    <w:p w14:paraId="261EE9D1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bCs/>
          <w:i/>
          <w:iCs/>
          <w:lang w:val="sr-Cyrl-CS"/>
        </w:rPr>
        <w:t>датум почетка отплате</w:t>
      </w:r>
      <w:r w:rsidRPr="00143C02">
        <w:rPr>
          <w:bCs/>
          <w:lang w:val="sr-Cyrl-CS"/>
        </w:rPr>
        <w:t>: датум који пада на датум ранији од (i) датума наведеног у потврди о пријему радова које је Инжењер доставио у складу са Комерцијалним уговором као датум на који су радови који треба да се изведу у складу са Комерцијалним уговором окончани (или датум на који се сматра да је завршетак радова према Комерцијалном уговору извршен у складу са условима Комерцијалног уговора), (ii) датума који пада 68 месеци након датума ступања на снагу Комерцијалног уговора и (</w:t>
      </w:r>
      <w:proofErr w:type="spellStart"/>
      <w:r w:rsidRPr="00143C02">
        <w:rPr>
          <w:bCs/>
          <w:lang w:val="sr-Cyrl-CS"/>
        </w:rPr>
        <w:t>iii</w:t>
      </w:r>
      <w:proofErr w:type="spellEnd"/>
      <w:r w:rsidRPr="00143C02">
        <w:rPr>
          <w:bCs/>
          <w:lang w:val="sr-Cyrl-CS"/>
        </w:rPr>
        <w:t xml:space="preserve">) 31. децембра 2031. године;  </w:t>
      </w:r>
    </w:p>
    <w:p w14:paraId="0AFCAF80" w14:textId="2FA209F4" w:rsidR="00C06E04" w:rsidRPr="00143C02" w:rsidRDefault="000D4B80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bCs/>
          <w:i/>
          <w:iCs/>
          <w:lang w:val="sr-Cyrl-CS"/>
        </w:rPr>
        <w:t>к</w:t>
      </w:r>
      <w:r w:rsidR="00C06E04" w:rsidRPr="00143C02">
        <w:rPr>
          <w:bCs/>
          <w:i/>
          <w:iCs/>
          <w:lang w:val="sr-Cyrl-CS"/>
        </w:rPr>
        <w:t>оначан датум отплате</w:t>
      </w:r>
      <w:r w:rsidR="00C06E04" w:rsidRPr="00143C02">
        <w:rPr>
          <w:bCs/>
          <w:lang w:val="sr-Cyrl-CS"/>
        </w:rPr>
        <w:t>: датум који пада на ранији од: (</w:t>
      </w:r>
      <w:r w:rsidR="00775478" w:rsidRPr="00143C02">
        <w:rPr>
          <w:bCs/>
          <w:lang w:val="sr-Cyrl-CS"/>
        </w:rPr>
        <w:t>i) 180</w:t>
      </w:r>
      <w:r w:rsidR="00C06E04" w:rsidRPr="00143C02">
        <w:rPr>
          <w:bCs/>
          <w:lang w:val="sr-Cyrl-CS"/>
        </w:rPr>
        <w:t xml:space="preserve"> месеци након почетка отплат</w:t>
      </w:r>
      <w:r w:rsidR="00775478" w:rsidRPr="00143C02">
        <w:rPr>
          <w:bCs/>
          <w:lang w:val="sr-Cyrl-CS"/>
        </w:rPr>
        <w:t>е и (ii) 248</w:t>
      </w:r>
      <w:r w:rsidR="00C06E04" w:rsidRPr="00143C02">
        <w:rPr>
          <w:bCs/>
          <w:lang w:val="sr-Cyrl-CS"/>
        </w:rPr>
        <w:t xml:space="preserve"> месеци након датума потписивања;</w:t>
      </w:r>
    </w:p>
    <w:p w14:paraId="1AE57A4C" w14:textId="36F38BF8" w:rsidR="00C06E04" w:rsidRPr="00143C02" w:rsidRDefault="000D4B80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bCs/>
          <w:i/>
          <w:iCs/>
          <w:lang w:val="sr-Cyrl-CS"/>
        </w:rPr>
        <w:t>п</w:t>
      </w:r>
      <w:r w:rsidR="00C06E04" w:rsidRPr="00143C02">
        <w:rPr>
          <w:bCs/>
          <w:i/>
          <w:iCs/>
          <w:lang w:val="sr-Cyrl-CS"/>
        </w:rPr>
        <w:t>ериод отплате</w:t>
      </w:r>
      <w:r w:rsidR="00C06E04" w:rsidRPr="00143C02">
        <w:rPr>
          <w:lang w:val="sr-Cyrl-CS"/>
        </w:rPr>
        <w:t>:</w:t>
      </w:r>
      <w:r w:rsidR="00775478" w:rsidRPr="00143C02">
        <w:rPr>
          <w:lang w:val="sr-Cyrl-CS"/>
        </w:rPr>
        <w:t xml:space="preserve"> Зајам се отплаћује у 30</w:t>
      </w:r>
      <w:r w:rsidR="00C06E04" w:rsidRPr="00143C02">
        <w:rPr>
          <w:lang w:val="sr-Cyrl-CS"/>
        </w:rPr>
        <w:t xml:space="preserve"> </w:t>
      </w:r>
      <w:proofErr w:type="spellStart"/>
      <w:r w:rsidR="00C06E04" w:rsidRPr="00143C02">
        <w:rPr>
          <w:lang w:val="sr-Cyrl-CS"/>
        </w:rPr>
        <w:t>узаступних</w:t>
      </w:r>
      <w:proofErr w:type="spellEnd"/>
      <w:r w:rsidR="00C06E04" w:rsidRPr="00143C02">
        <w:rPr>
          <w:lang w:val="sr-Cyrl-CS"/>
        </w:rPr>
        <w:t xml:space="preserve"> полугодишњих рата у једнаким износима главнице</w:t>
      </w:r>
      <w:r w:rsidR="00775478" w:rsidRPr="00143C02">
        <w:rPr>
          <w:lang w:val="sr-Cyrl-CS"/>
        </w:rPr>
        <w:t>. Период отплате зајма је 15</w:t>
      </w:r>
      <w:r w:rsidR="00C06E04" w:rsidRPr="00143C02">
        <w:rPr>
          <w:lang w:val="sr-Cyrl-CS"/>
        </w:rPr>
        <w:t xml:space="preserve"> година од датума почетка отплате;</w:t>
      </w:r>
    </w:p>
    <w:p w14:paraId="7091834F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bCs/>
          <w:lang w:val="sr-Cyrl-CS"/>
        </w:rPr>
      </w:pPr>
      <w:r w:rsidRPr="00143C02">
        <w:rPr>
          <w:bCs/>
          <w:i/>
          <w:iCs/>
          <w:lang w:val="sr-Cyrl-CS"/>
        </w:rPr>
        <w:t>каматна стопа</w:t>
      </w:r>
      <w:r w:rsidRPr="00143C02">
        <w:rPr>
          <w:bCs/>
          <w:lang w:val="sr-Cyrl-CS"/>
        </w:rPr>
        <w:t xml:space="preserve">: примена варијабилне каматне стопе која је једнака референтној каматној стопи - шестомесечном </w:t>
      </w:r>
      <w:proofErr w:type="spellStart"/>
      <w:r w:rsidRPr="00143C02">
        <w:rPr>
          <w:bCs/>
          <w:lang w:val="sr-Cyrl-CS"/>
        </w:rPr>
        <w:t>EURIBOR-у</w:t>
      </w:r>
      <w:proofErr w:type="spellEnd"/>
      <w:r w:rsidRPr="00143C02">
        <w:rPr>
          <w:bCs/>
          <w:lang w:val="sr-Cyrl-CS"/>
        </w:rPr>
        <w:t>, увећаној за фиксну маржу од 0,75% годишње;</w:t>
      </w:r>
    </w:p>
    <w:p w14:paraId="19675567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jc w:val="both"/>
        <w:rPr>
          <w:lang w:val="sr-Cyrl-CS"/>
        </w:rPr>
      </w:pPr>
      <w:r w:rsidRPr="00143C02">
        <w:rPr>
          <w:i/>
          <w:iCs/>
          <w:lang w:val="sr-Cyrl-CS"/>
        </w:rPr>
        <w:t>крајњи рок за повлачење средстава</w:t>
      </w:r>
      <w:r w:rsidRPr="00143C02">
        <w:rPr>
          <w:lang w:val="sr-Cyrl-CS"/>
        </w:rPr>
        <w:t xml:space="preserve">: 31. децембар 2031. године; овај рок се изузетно може продужити међусобним споразумом путем размене писама између Владе Републике Србије и Владе Републике Француске; </w:t>
      </w:r>
    </w:p>
    <w:p w14:paraId="2C4412E2" w14:textId="77777777" w:rsidR="00C06E04" w:rsidRPr="00143C02" w:rsidRDefault="00C06E04" w:rsidP="00C06E04">
      <w:pPr>
        <w:numPr>
          <w:ilvl w:val="0"/>
          <w:numId w:val="6"/>
        </w:numPr>
        <w:ind w:left="1287" w:hanging="567"/>
        <w:contextualSpacing/>
        <w:jc w:val="both"/>
        <w:rPr>
          <w:lang w:val="sr-Cyrl-CS"/>
        </w:rPr>
      </w:pPr>
      <w:r w:rsidRPr="00143C02">
        <w:rPr>
          <w:i/>
          <w:lang w:val="sr-Cyrl-CS"/>
        </w:rPr>
        <w:t>накнада за ангажована средства</w:t>
      </w:r>
      <w:r w:rsidRPr="00143C02">
        <w:rPr>
          <w:lang w:val="sr-Cyrl-CS"/>
        </w:rPr>
        <w:t>: 0,20% годишње на расположива ангажована средства током периода који почиње од датума потписивања и завршава се 31. децембра 2026. године (укључујући тај датум) и, након тога, 0,25% годишње на расположива ангажована средства током периода који почиње 1. јануара 2027. године (укључујући тај датум) и завршава се на последњи дан периода расположивости средстава (укључујући тај датум).</w:t>
      </w:r>
    </w:p>
    <w:p w14:paraId="4A951FFF" w14:textId="77777777" w:rsidR="00514401" w:rsidRPr="00143C02" w:rsidRDefault="00514401" w:rsidP="005C5900">
      <w:pPr>
        <w:ind w:firstLine="720"/>
        <w:jc w:val="both"/>
        <w:rPr>
          <w:lang w:val="sr-Cyrl-CS"/>
        </w:rPr>
      </w:pPr>
    </w:p>
    <w:p w14:paraId="55F966CE" w14:textId="0E5A76E2" w:rsidR="00514401" w:rsidRPr="00143C02" w:rsidRDefault="00927BDF" w:rsidP="00514401">
      <w:pPr>
        <w:ind w:firstLine="720"/>
        <w:jc w:val="both"/>
        <w:rPr>
          <w:lang w:val="sr-Cyrl-CS"/>
        </w:rPr>
      </w:pPr>
      <w:proofErr w:type="spellStart"/>
      <w:r w:rsidRPr="00143C02">
        <w:rPr>
          <w:lang w:val="sr-Cyrl-CS"/>
        </w:rPr>
        <w:t>III</w:t>
      </w:r>
      <w:proofErr w:type="spellEnd"/>
      <w:r w:rsidR="00775478" w:rsidRPr="00143C02">
        <w:rPr>
          <w:lang w:val="sr-Cyrl-CS"/>
        </w:rPr>
        <w:t>.</w:t>
      </w:r>
      <w:r w:rsidRPr="00143C02">
        <w:rPr>
          <w:lang w:val="sr-Cyrl-CS"/>
        </w:rPr>
        <w:t xml:space="preserve"> </w:t>
      </w:r>
      <w:r w:rsidR="00514401" w:rsidRPr="00143C02">
        <w:rPr>
          <w:lang w:val="sr-Cyrl-CS"/>
        </w:rPr>
        <w:t>ОБЈАШЊЕЊЕ ОСНОВНИХ ПРАВНИ</w:t>
      </w:r>
      <w:r w:rsidR="00154A58" w:rsidRPr="00143C02">
        <w:rPr>
          <w:lang w:val="sr-Cyrl-CS"/>
        </w:rPr>
        <w:t>Х</w:t>
      </w:r>
      <w:r w:rsidR="00514401" w:rsidRPr="00143C02">
        <w:rPr>
          <w:lang w:val="sr-Cyrl-CS"/>
        </w:rPr>
        <w:t xml:space="preserve"> ИНСТИТУТА И ПОЈЕДИНАЧНИХ РЕШЕЊА</w:t>
      </w:r>
    </w:p>
    <w:p w14:paraId="5BE9DFA0" w14:textId="77777777" w:rsidR="00514401" w:rsidRPr="00143C02" w:rsidRDefault="00514401" w:rsidP="00514401">
      <w:pPr>
        <w:ind w:left="720"/>
        <w:jc w:val="both"/>
        <w:rPr>
          <w:lang w:val="sr-Cyrl-CS"/>
        </w:rPr>
      </w:pPr>
    </w:p>
    <w:p w14:paraId="3634E174" w14:textId="47624D03" w:rsidR="00EA42B3" w:rsidRPr="00143C02" w:rsidRDefault="00775478" w:rsidP="00514401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Одредбом члана 1. овог</w:t>
      </w:r>
      <w:r w:rsidR="00EA42B3" w:rsidRPr="00143C02">
        <w:rPr>
          <w:lang w:val="sr-Cyrl-CS"/>
        </w:rPr>
        <w:t xml:space="preserve"> закона предвиђа се потврђивање </w:t>
      </w:r>
      <w:r w:rsidR="001212E9" w:rsidRPr="00143C02">
        <w:rPr>
          <w:lang w:val="sr-Cyrl-CS"/>
        </w:rPr>
        <w:t xml:space="preserve">Уговора о кредитном аранжману, који је потписан </w:t>
      </w:r>
      <w:r w:rsidR="000D4B80" w:rsidRPr="00143C02">
        <w:rPr>
          <w:lang w:val="sr-Cyrl-CS"/>
        </w:rPr>
        <w:t>27</w:t>
      </w:r>
      <w:r w:rsidR="001212E9" w:rsidRPr="00143C02">
        <w:rPr>
          <w:lang w:val="sr-Cyrl-CS"/>
        </w:rPr>
        <w:t xml:space="preserve">. </w:t>
      </w:r>
      <w:r w:rsidR="000D4B80" w:rsidRPr="00143C02">
        <w:rPr>
          <w:lang w:val="sr-Cyrl-CS"/>
        </w:rPr>
        <w:t>марта</w:t>
      </w:r>
      <w:r w:rsidR="001212E9" w:rsidRPr="00143C02">
        <w:rPr>
          <w:lang w:val="sr-Cyrl-CS"/>
        </w:rPr>
        <w:t xml:space="preserve"> 202</w:t>
      </w:r>
      <w:r w:rsidR="000D4B80" w:rsidRPr="00143C02">
        <w:rPr>
          <w:lang w:val="sr-Cyrl-CS"/>
        </w:rPr>
        <w:t>6</w:t>
      </w:r>
      <w:r w:rsidR="001212E9" w:rsidRPr="00143C02">
        <w:rPr>
          <w:lang w:val="sr-Cyrl-CS"/>
        </w:rPr>
        <w:t>. године</w:t>
      </w:r>
      <w:r w:rsidR="00EA42B3" w:rsidRPr="00143C02">
        <w:rPr>
          <w:lang w:val="sr-Cyrl-CS"/>
        </w:rPr>
        <w:t>, у оригиналу на енглеском језику.</w:t>
      </w:r>
    </w:p>
    <w:p w14:paraId="25BA014C" w14:textId="118518C0" w:rsidR="0063229D" w:rsidRPr="00143C02" w:rsidRDefault="00775478" w:rsidP="00EA42B3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>Одредба члана 2. овог</w:t>
      </w:r>
      <w:r w:rsidR="00EA42B3" w:rsidRPr="00143C02">
        <w:rPr>
          <w:lang w:val="sr-Cyrl-CS"/>
        </w:rPr>
        <w:t xml:space="preserve"> закона садржи текст </w:t>
      </w:r>
      <w:r w:rsidR="00987EF6" w:rsidRPr="00143C02">
        <w:rPr>
          <w:lang w:val="sr-Cyrl-CS"/>
        </w:rPr>
        <w:t>Уговора о кредитном аранжману</w:t>
      </w:r>
      <w:r w:rsidR="00EA42B3" w:rsidRPr="00143C02">
        <w:rPr>
          <w:lang w:val="sr-Cyrl-CS"/>
        </w:rPr>
        <w:t>, у оригиналу на енглеском језику и у преводу на српски језик</w:t>
      </w:r>
    </w:p>
    <w:p w14:paraId="6BD0987F" w14:textId="5CA0388C" w:rsidR="00545E2B" w:rsidRPr="00143C02" w:rsidRDefault="008A1DE1" w:rsidP="00962A1B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Одредбом члана </w:t>
      </w:r>
      <w:r w:rsidR="00EA42B3" w:rsidRPr="00143C02">
        <w:rPr>
          <w:lang w:val="sr-Cyrl-CS"/>
        </w:rPr>
        <w:t>3</w:t>
      </w:r>
      <w:r w:rsidRPr="00143C02">
        <w:rPr>
          <w:lang w:val="sr-Cyrl-CS"/>
        </w:rPr>
        <w:t>.</w:t>
      </w:r>
      <w:r w:rsidR="00514401" w:rsidRPr="00143C02">
        <w:rPr>
          <w:lang w:val="sr-Cyrl-CS"/>
        </w:rPr>
        <w:t xml:space="preserve"> </w:t>
      </w:r>
      <w:r w:rsidR="00515F97" w:rsidRPr="00143C02">
        <w:rPr>
          <w:lang w:val="sr-Cyrl-CS"/>
        </w:rPr>
        <w:t>прописује</w:t>
      </w:r>
      <w:r w:rsidR="00514401" w:rsidRPr="00143C02">
        <w:rPr>
          <w:lang w:val="sr-Cyrl-CS"/>
        </w:rPr>
        <w:t xml:space="preserve"> се ступање на снагу овог закона.</w:t>
      </w:r>
    </w:p>
    <w:p w14:paraId="3C7742D0" w14:textId="77777777" w:rsidR="009A1FB7" w:rsidRPr="00143C02" w:rsidRDefault="009A1FB7" w:rsidP="00962A1B">
      <w:pPr>
        <w:ind w:firstLine="720"/>
        <w:jc w:val="both"/>
        <w:rPr>
          <w:lang w:val="sr-Cyrl-CS"/>
        </w:rPr>
      </w:pPr>
    </w:p>
    <w:p w14:paraId="464AF702" w14:textId="09A646A1" w:rsidR="00514401" w:rsidRPr="00143C02" w:rsidRDefault="00927BDF" w:rsidP="00514401">
      <w:pPr>
        <w:ind w:firstLine="720"/>
        <w:jc w:val="both"/>
        <w:rPr>
          <w:lang w:val="sr-Cyrl-CS"/>
        </w:rPr>
      </w:pPr>
      <w:proofErr w:type="spellStart"/>
      <w:r w:rsidRPr="00143C02">
        <w:rPr>
          <w:lang w:val="sr-Cyrl-CS"/>
        </w:rPr>
        <w:t>IV</w:t>
      </w:r>
      <w:proofErr w:type="spellEnd"/>
      <w:r w:rsidR="00515F97" w:rsidRPr="00143C02">
        <w:rPr>
          <w:lang w:val="sr-Cyrl-CS"/>
        </w:rPr>
        <w:t>.</w:t>
      </w:r>
      <w:r w:rsidRPr="00143C02">
        <w:rPr>
          <w:lang w:val="sr-Cyrl-CS"/>
        </w:rPr>
        <w:t xml:space="preserve"> </w:t>
      </w:r>
      <w:r w:rsidR="00514401" w:rsidRPr="00143C02">
        <w:rPr>
          <w:lang w:val="sr-Cyrl-CS"/>
        </w:rPr>
        <w:t>ПРОЦЕНА ИЗНОСА ФИНАНСИЈСКИХ СРЕДСТАВА ПОТРЕБНИХ ЗА СПРОВОЂЕЊЕ ЗАКОНА</w:t>
      </w:r>
    </w:p>
    <w:p w14:paraId="44F2F293" w14:textId="77777777" w:rsidR="00514401" w:rsidRPr="00143C02" w:rsidRDefault="00514401" w:rsidP="00514401">
      <w:pPr>
        <w:ind w:left="720"/>
        <w:jc w:val="both"/>
        <w:rPr>
          <w:lang w:val="sr-Cyrl-CS"/>
        </w:rPr>
      </w:pPr>
    </w:p>
    <w:p w14:paraId="3750CBFE" w14:textId="77777777" w:rsidR="00514401" w:rsidRPr="00143C02" w:rsidRDefault="00514401" w:rsidP="00514401">
      <w:pPr>
        <w:ind w:firstLine="720"/>
        <w:jc w:val="both"/>
        <w:rPr>
          <w:lang w:val="sr-Cyrl-CS"/>
        </w:rPr>
      </w:pPr>
      <w:r w:rsidRPr="00143C02">
        <w:rPr>
          <w:lang w:val="sr-Cyrl-CS"/>
        </w:rPr>
        <w:t xml:space="preserve">За спровођење овог закона обезбеђиваће се средства у буџету Републике Србије. </w:t>
      </w:r>
    </w:p>
    <w:p w14:paraId="64189801" w14:textId="6E35E625" w:rsidR="00514401" w:rsidRPr="00143C02" w:rsidRDefault="00514401" w:rsidP="000F2D05">
      <w:pPr>
        <w:ind w:firstLine="720"/>
        <w:jc w:val="both"/>
        <w:rPr>
          <w:lang w:val="sr-Cyrl-CS"/>
        </w:rPr>
      </w:pPr>
      <w:bookmarkStart w:id="0" w:name="_GoBack"/>
      <w:bookmarkEnd w:id="0"/>
    </w:p>
    <w:sectPr w:rsidR="00514401" w:rsidRPr="00143C02" w:rsidSect="002A6CE6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134" w:right="1247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B7FDE" w14:textId="77777777" w:rsidR="008111F9" w:rsidRDefault="008111F9">
      <w:r>
        <w:separator/>
      </w:r>
    </w:p>
  </w:endnote>
  <w:endnote w:type="continuationSeparator" w:id="0">
    <w:p w14:paraId="2A1BA57C" w14:textId="77777777" w:rsidR="008111F9" w:rsidRDefault="0081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39415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3C68AC" w14:textId="1B94A4FF" w:rsidR="00143C02" w:rsidRDefault="00143C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9CF0E2" w14:textId="77777777" w:rsidR="00143C02" w:rsidRDefault="00143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DEDFB" w14:textId="77777777" w:rsidR="005140E3" w:rsidRDefault="005140E3">
    <w:pPr>
      <w:pStyle w:val="Footer"/>
      <w:jc w:val="right"/>
    </w:pPr>
  </w:p>
  <w:p w14:paraId="612FB8DB" w14:textId="77777777" w:rsidR="00F71F3F" w:rsidRDefault="00F71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D0C72" w14:textId="77777777" w:rsidR="008111F9" w:rsidRDefault="008111F9">
      <w:r>
        <w:separator/>
      </w:r>
    </w:p>
  </w:footnote>
  <w:footnote w:type="continuationSeparator" w:id="0">
    <w:p w14:paraId="39EB0A59" w14:textId="77777777" w:rsidR="008111F9" w:rsidRDefault="00811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FF561" w14:textId="77777777" w:rsidR="00B46D82" w:rsidRDefault="00B46D82" w:rsidP="000722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A55132" w14:textId="77777777" w:rsidR="00B46D82" w:rsidRDefault="00B46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EA820" w14:textId="77777777" w:rsidR="00B46D82" w:rsidRPr="00115661" w:rsidRDefault="00B46D82" w:rsidP="00115661">
    <w:pPr>
      <w:pStyle w:val="Header"/>
      <w:framePr w:wrap="around" w:vAnchor="text" w:hAnchor="margin" w:xAlign="center" w:y="1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150C"/>
    <w:multiLevelType w:val="hybridMultilevel"/>
    <w:tmpl w:val="D032AB78"/>
    <w:lvl w:ilvl="0" w:tplc="BF084126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BB28D3"/>
    <w:multiLevelType w:val="hybridMultilevel"/>
    <w:tmpl w:val="CEFC325A"/>
    <w:lvl w:ilvl="0" w:tplc="98D47D84">
      <w:start w:val="2"/>
      <w:numFmt w:val="bullet"/>
      <w:lvlText w:val="-"/>
      <w:lvlJc w:val="left"/>
      <w:pPr>
        <w:ind w:left="27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" w15:restartNumberingAfterBreak="0">
    <w:nsid w:val="222B1219"/>
    <w:multiLevelType w:val="hybridMultilevel"/>
    <w:tmpl w:val="72C8DB3E"/>
    <w:lvl w:ilvl="0" w:tplc="DA22F15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F72579"/>
    <w:multiLevelType w:val="hybridMultilevel"/>
    <w:tmpl w:val="C7663A6E"/>
    <w:lvl w:ilvl="0" w:tplc="8318D40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6F643B"/>
    <w:multiLevelType w:val="hybridMultilevel"/>
    <w:tmpl w:val="9170E0A4"/>
    <w:lvl w:ilvl="0" w:tplc="B3AA0F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10405"/>
    <w:multiLevelType w:val="hybridMultilevel"/>
    <w:tmpl w:val="95A092E6"/>
    <w:lvl w:ilvl="0" w:tplc="420646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401"/>
    <w:rsid w:val="0001406B"/>
    <w:rsid w:val="00016449"/>
    <w:rsid w:val="0002693A"/>
    <w:rsid w:val="00032E70"/>
    <w:rsid w:val="00035530"/>
    <w:rsid w:val="00036CCA"/>
    <w:rsid w:val="0004011E"/>
    <w:rsid w:val="000440E9"/>
    <w:rsid w:val="000545C5"/>
    <w:rsid w:val="0005510E"/>
    <w:rsid w:val="00055E2C"/>
    <w:rsid w:val="00057226"/>
    <w:rsid w:val="000722DB"/>
    <w:rsid w:val="00072D23"/>
    <w:rsid w:val="00084827"/>
    <w:rsid w:val="00085C41"/>
    <w:rsid w:val="0009100B"/>
    <w:rsid w:val="00093AA7"/>
    <w:rsid w:val="000B58C5"/>
    <w:rsid w:val="000B674D"/>
    <w:rsid w:val="000D4B80"/>
    <w:rsid w:val="000F2D05"/>
    <w:rsid w:val="000F61B7"/>
    <w:rsid w:val="00101613"/>
    <w:rsid w:val="00115661"/>
    <w:rsid w:val="00120EA7"/>
    <w:rsid w:val="001212E9"/>
    <w:rsid w:val="001244A4"/>
    <w:rsid w:val="00140972"/>
    <w:rsid w:val="00143C02"/>
    <w:rsid w:val="00146D91"/>
    <w:rsid w:val="001503C5"/>
    <w:rsid w:val="00154A58"/>
    <w:rsid w:val="00155D24"/>
    <w:rsid w:val="00163D35"/>
    <w:rsid w:val="001667DC"/>
    <w:rsid w:val="0016735C"/>
    <w:rsid w:val="001B1378"/>
    <w:rsid w:val="001E29DC"/>
    <w:rsid w:val="00214212"/>
    <w:rsid w:val="002527CD"/>
    <w:rsid w:val="00256E7B"/>
    <w:rsid w:val="002642FA"/>
    <w:rsid w:val="00265EC5"/>
    <w:rsid w:val="002A6CE6"/>
    <w:rsid w:val="002C3D42"/>
    <w:rsid w:val="002F22E9"/>
    <w:rsid w:val="002F2A5C"/>
    <w:rsid w:val="002F4F4C"/>
    <w:rsid w:val="00301088"/>
    <w:rsid w:val="003141EF"/>
    <w:rsid w:val="0031548F"/>
    <w:rsid w:val="0031582B"/>
    <w:rsid w:val="003263C2"/>
    <w:rsid w:val="00332927"/>
    <w:rsid w:val="0034431A"/>
    <w:rsid w:val="00346AE9"/>
    <w:rsid w:val="00360811"/>
    <w:rsid w:val="003643B5"/>
    <w:rsid w:val="00391552"/>
    <w:rsid w:val="003B082C"/>
    <w:rsid w:val="003C0E79"/>
    <w:rsid w:val="003F0317"/>
    <w:rsid w:val="003F5E6B"/>
    <w:rsid w:val="00405785"/>
    <w:rsid w:val="00406F22"/>
    <w:rsid w:val="0042503D"/>
    <w:rsid w:val="00441307"/>
    <w:rsid w:val="0045782B"/>
    <w:rsid w:val="004603CD"/>
    <w:rsid w:val="00461527"/>
    <w:rsid w:val="0047548E"/>
    <w:rsid w:val="00492E65"/>
    <w:rsid w:val="004A0A86"/>
    <w:rsid w:val="004A3F70"/>
    <w:rsid w:val="004D10ED"/>
    <w:rsid w:val="004F4827"/>
    <w:rsid w:val="00511159"/>
    <w:rsid w:val="005140E3"/>
    <w:rsid w:val="00514401"/>
    <w:rsid w:val="00515F97"/>
    <w:rsid w:val="00523A3B"/>
    <w:rsid w:val="00525E1F"/>
    <w:rsid w:val="00526167"/>
    <w:rsid w:val="005302CF"/>
    <w:rsid w:val="005312D9"/>
    <w:rsid w:val="00534548"/>
    <w:rsid w:val="00540A41"/>
    <w:rsid w:val="00545E2B"/>
    <w:rsid w:val="00546198"/>
    <w:rsid w:val="00573482"/>
    <w:rsid w:val="00580103"/>
    <w:rsid w:val="00594A93"/>
    <w:rsid w:val="005A3EC4"/>
    <w:rsid w:val="005A4CB4"/>
    <w:rsid w:val="005A5E98"/>
    <w:rsid w:val="005C5900"/>
    <w:rsid w:val="005D3B25"/>
    <w:rsid w:val="005D3F8D"/>
    <w:rsid w:val="005D43AB"/>
    <w:rsid w:val="005E023F"/>
    <w:rsid w:val="005F4B6C"/>
    <w:rsid w:val="005F5349"/>
    <w:rsid w:val="00607825"/>
    <w:rsid w:val="006118C7"/>
    <w:rsid w:val="00615F7A"/>
    <w:rsid w:val="00623D35"/>
    <w:rsid w:val="00626FA2"/>
    <w:rsid w:val="0063060C"/>
    <w:rsid w:val="0063229D"/>
    <w:rsid w:val="00635EF7"/>
    <w:rsid w:val="00642EA8"/>
    <w:rsid w:val="00647439"/>
    <w:rsid w:val="00655957"/>
    <w:rsid w:val="0065697B"/>
    <w:rsid w:val="00663440"/>
    <w:rsid w:val="00674ACE"/>
    <w:rsid w:val="006801A6"/>
    <w:rsid w:val="00685968"/>
    <w:rsid w:val="0068598A"/>
    <w:rsid w:val="00696223"/>
    <w:rsid w:val="006A19D1"/>
    <w:rsid w:val="006C708F"/>
    <w:rsid w:val="006D15A0"/>
    <w:rsid w:val="006E456D"/>
    <w:rsid w:val="006F1222"/>
    <w:rsid w:val="006F4F23"/>
    <w:rsid w:val="00711441"/>
    <w:rsid w:val="00713DD2"/>
    <w:rsid w:val="00736F1A"/>
    <w:rsid w:val="007619BA"/>
    <w:rsid w:val="00762DE5"/>
    <w:rsid w:val="00770019"/>
    <w:rsid w:val="00775478"/>
    <w:rsid w:val="00783D3A"/>
    <w:rsid w:val="00791E10"/>
    <w:rsid w:val="007E32C1"/>
    <w:rsid w:val="007E48F2"/>
    <w:rsid w:val="007F0B9D"/>
    <w:rsid w:val="00802132"/>
    <w:rsid w:val="008028F2"/>
    <w:rsid w:val="00805FB1"/>
    <w:rsid w:val="00806EEA"/>
    <w:rsid w:val="00807ED8"/>
    <w:rsid w:val="008111F9"/>
    <w:rsid w:val="00816FE0"/>
    <w:rsid w:val="00835F1A"/>
    <w:rsid w:val="00836DF2"/>
    <w:rsid w:val="00851131"/>
    <w:rsid w:val="00853395"/>
    <w:rsid w:val="008564A6"/>
    <w:rsid w:val="00867047"/>
    <w:rsid w:val="008715F0"/>
    <w:rsid w:val="008970AD"/>
    <w:rsid w:val="008A1469"/>
    <w:rsid w:val="008A1DE1"/>
    <w:rsid w:val="008A43FE"/>
    <w:rsid w:val="008B1814"/>
    <w:rsid w:val="008C2DB5"/>
    <w:rsid w:val="008C684E"/>
    <w:rsid w:val="008E1AA8"/>
    <w:rsid w:val="008E6431"/>
    <w:rsid w:val="008E6631"/>
    <w:rsid w:val="008F661E"/>
    <w:rsid w:val="009073F5"/>
    <w:rsid w:val="0092280A"/>
    <w:rsid w:val="009244F6"/>
    <w:rsid w:val="00927553"/>
    <w:rsid w:val="00927BDF"/>
    <w:rsid w:val="009308C7"/>
    <w:rsid w:val="009617A2"/>
    <w:rsid w:val="00962519"/>
    <w:rsid w:val="00962A1B"/>
    <w:rsid w:val="00976183"/>
    <w:rsid w:val="00982086"/>
    <w:rsid w:val="00987EF6"/>
    <w:rsid w:val="00992DD3"/>
    <w:rsid w:val="009A1827"/>
    <w:rsid w:val="009A1FB7"/>
    <w:rsid w:val="009B778D"/>
    <w:rsid w:val="009C148E"/>
    <w:rsid w:val="009D4700"/>
    <w:rsid w:val="00A01A92"/>
    <w:rsid w:val="00A12555"/>
    <w:rsid w:val="00A13942"/>
    <w:rsid w:val="00A2200A"/>
    <w:rsid w:val="00A327C5"/>
    <w:rsid w:val="00A43491"/>
    <w:rsid w:val="00A434AF"/>
    <w:rsid w:val="00A453C5"/>
    <w:rsid w:val="00A60E45"/>
    <w:rsid w:val="00A7360B"/>
    <w:rsid w:val="00A747E4"/>
    <w:rsid w:val="00A96186"/>
    <w:rsid w:val="00A9673D"/>
    <w:rsid w:val="00A97E9E"/>
    <w:rsid w:val="00AA58CE"/>
    <w:rsid w:val="00AC2931"/>
    <w:rsid w:val="00AC7DE2"/>
    <w:rsid w:val="00AF6893"/>
    <w:rsid w:val="00AF75A5"/>
    <w:rsid w:val="00B04A8F"/>
    <w:rsid w:val="00B07527"/>
    <w:rsid w:val="00B10C93"/>
    <w:rsid w:val="00B12F7C"/>
    <w:rsid w:val="00B14E2C"/>
    <w:rsid w:val="00B1590D"/>
    <w:rsid w:val="00B46D82"/>
    <w:rsid w:val="00B51F9F"/>
    <w:rsid w:val="00B56777"/>
    <w:rsid w:val="00B57A88"/>
    <w:rsid w:val="00B72FEF"/>
    <w:rsid w:val="00B93DDA"/>
    <w:rsid w:val="00BA496E"/>
    <w:rsid w:val="00BA4AA6"/>
    <w:rsid w:val="00BB5BBC"/>
    <w:rsid w:val="00BB6F4C"/>
    <w:rsid w:val="00BE70E2"/>
    <w:rsid w:val="00BF68C1"/>
    <w:rsid w:val="00C02B55"/>
    <w:rsid w:val="00C06E04"/>
    <w:rsid w:val="00C24E76"/>
    <w:rsid w:val="00C355C0"/>
    <w:rsid w:val="00C63B01"/>
    <w:rsid w:val="00C65C0A"/>
    <w:rsid w:val="00C70FFA"/>
    <w:rsid w:val="00C769B1"/>
    <w:rsid w:val="00C77854"/>
    <w:rsid w:val="00C81F23"/>
    <w:rsid w:val="00C934E0"/>
    <w:rsid w:val="00CA3F69"/>
    <w:rsid w:val="00CA7BA1"/>
    <w:rsid w:val="00CC44F3"/>
    <w:rsid w:val="00CD306B"/>
    <w:rsid w:val="00CD4248"/>
    <w:rsid w:val="00D05A31"/>
    <w:rsid w:val="00D244A4"/>
    <w:rsid w:val="00D53CF0"/>
    <w:rsid w:val="00D707C8"/>
    <w:rsid w:val="00D7550A"/>
    <w:rsid w:val="00D834CA"/>
    <w:rsid w:val="00D9434E"/>
    <w:rsid w:val="00DB5A60"/>
    <w:rsid w:val="00DB5FE1"/>
    <w:rsid w:val="00DC5E6B"/>
    <w:rsid w:val="00E12032"/>
    <w:rsid w:val="00E4208B"/>
    <w:rsid w:val="00E45FFE"/>
    <w:rsid w:val="00E542DA"/>
    <w:rsid w:val="00E54EA1"/>
    <w:rsid w:val="00E64E66"/>
    <w:rsid w:val="00E70499"/>
    <w:rsid w:val="00E97004"/>
    <w:rsid w:val="00EA0305"/>
    <w:rsid w:val="00EA42B3"/>
    <w:rsid w:val="00EC34F5"/>
    <w:rsid w:val="00ED1B6E"/>
    <w:rsid w:val="00ED1C09"/>
    <w:rsid w:val="00ED2E71"/>
    <w:rsid w:val="00ED63DB"/>
    <w:rsid w:val="00EE63E9"/>
    <w:rsid w:val="00EF792F"/>
    <w:rsid w:val="00F14180"/>
    <w:rsid w:val="00F17DFD"/>
    <w:rsid w:val="00F528F7"/>
    <w:rsid w:val="00F562C3"/>
    <w:rsid w:val="00F635EF"/>
    <w:rsid w:val="00F66FD9"/>
    <w:rsid w:val="00F71F3F"/>
    <w:rsid w:val="00F764D3"/>
    <w:rsid w:val="00F77FF7"/>
    <w:rsid w:val="00F94403"/>
    <w:rsid w:val="00FC641C"/>
    <w:rsid w:val="00FD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4B8D71"/>
  <w15:chartTrackingRefBased/>
  <w15:docId w15:val="{19528385-48FB-4316-85D9-D5068B1C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40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46D8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6D82"/>
  </w:style>
  <w:style w:type="paragraph" w:styleId="Footer">
    <w:name w:val="footer"/>
    <w:basedOn w:val="Normal"/>
    <w:link w:val="FooterChar"/>
    <w:uiPriority w:val="99"/>
    <w:rsid w:val="00A434AF"/>
    <w:pPr>
      <w:tabs>
        <w:tab w:val="center" w:pos="4320"/>
        <w:tab w:val="right" w:pos="8640"/>
      </w:tabs>
    </w:pPr>
    <w:rPr>
      <w:lang w:val="x-none" w:eastAsia="x-none"/>
    </w:rPr>
  </w:style>
  <w:style w:type="character" w:styleId="Strong">
    <w:name w:val="Strong"/>
    <w:uiPriority w:val="22"/>
    <w:qFormat/>
    <w:rsid w:val="005C5900"/>
    <w:rPr>
      <w:b/>
      <w:bCs/>
    </w:rPr>
  </w:style>
  <w:style w:type="character" w:customStyle="1" w:styleId="FooterChar">
    <w:name w:val="Footer Char"/>
    <w:link w:val="Footer"/>
    <w:uiPriority w:val="99"/>
    <w:rsid w:val="00F71F3F"/>
    <w:rPr>
      <w:sz w:val="24"/>
      <w:szCs w:val="24"/>
    </w:rPr>
  </w:style>
  <w:style w:type="paragraph" w:styleId="NoSpacing">
    <w:name w:val="No Spacing"/>
    <w:uiPriority w:val="1"/>
    <w:qFormat/>
    <w:rsid w:val="001244A4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A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F2A5C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본문(내용)"/>
    <w:basedOn w:val="Normal"/>
    <w:link w:val="ListParagraphChar"/>
    <w:uiPriority w:val="34"/>
    <w:qFormat/>
    <w:rsid w:val="00035530"/>
    <w:pPr>
      <w:ind w:left="720"/>
      <w:contextualSpacing/>
    </w:p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locked/>
    <w:rsid w:val="000355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 Б Р А З Л О Ж Е Њ Е</vt:lpstr>
    </vt:vector>
  </TitlesOfParts>
  <Company>Uprava za trezor</Company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Л О Ж Е Њ Е</dc:title>
  <dc:subject/>
  <dc:creator>korisnik</dc:creator>
  <cp:keywords/>
  <cp:lastModifiedBy>Snezana Marinovic</cp:lastModifiedBy>
  <cp:revision>7</cp:revision>
  <cp:lastPrinted>2024-06-10T12:29:00Z</cp:lastPrinted>
  <dcterms:created xsi:type="dcterms:W3CDTF">2026-04-07T10:36:00Z</dcterms:created>
  <dcterms:modified xsi:type="dcterms:W3CDTF">2026-04-22T10:23:00Z</dcterms:modified>
</cp:coreProperties>
</file>